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83E54" w:rsidRPr="00A50B9F" w:rsidP="00A50B9F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Дело № 5-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AE37F0">
        <w:rPr>
          <w:rFonts w:ascii="Times New Roman" w:eastAsia="Times New Roman" w:hAnsi="Times New Roman" w:cs="Times New Roman"/>
          <w:sz w:val="25"/>
          <w:szCs w:val="25"/>
          <w:lang w:eastAsia="ru-RU"/>
        </w:rPr>
        <w:t>68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-210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/202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</w:p>
    <w:p w:rsidR="00183E54" w:rsidRPr="00C92D74" w:rsidP="00A50B9F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bCs/>
          <w:color w:val="7030A0"/>
          <w:sz w:val="25"/>
          <w:szCs w:val="25"/>
          <w:lang w:eastAsia="ru-RU"/>
        </w:rPr>
      </w:pPr>
      <w:r w:rsidRP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УИД </w:t>
      </w:r>
      <w:r w:rsidRPr="00AE37F0" w:rsidR="00AE37F0">
        <w:rPr>
          <w:rFonts w:ascii="Times New Roman" w:hAnsi="Times New Roman" w:cs="Times New Roman"/>
          <w:bCs/>
          <w:sz w:val="25"/>
          <w:szCs w:val="25"/>
        </w:rPr>
        <w:t>86MS0047-01-2026-003730-22</w:t>
      </w: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ПОСТАНОВЛЕНИЕ</w:t>
      </w: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 делу об административном правонарушении</w:t>
      </w:r>
    </w:p>
    <w:p w:rsidR="00C37B8E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19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августа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 </w:t>
      </w:r>
      <w:r w:rsidRPr="00A50B9F" w:rsidR="00C37B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Нижневартовск </w:t>
      </w: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                                      </w:t>
      </w:r>
    </w:p>
    <w:p w:rsidR="0093110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Мировой судья судебного участка № </w:t>
      </w:r>
      <w:r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9 </w:t>
      </w: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</w:t>
      </w:r>
      <w:r w:rsidR="00AE37F0">
        <w:rPr>
          <w:rFonts w:ascii="Times New Roman" w:eastAsia="Times New Roman" w:hAnsi="Times New Roman" w:cs="Times New Roman"/>
          <w:sz w:val="25"/>
          <w:szCs w:val="25"/>
          <w:lang w:eastAsia="ru-RU"/>
        </w:rPr>
        <w:t>Исхакова Г.Р</w:t>
      </w: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., исполняющий обязанности мирового судьи судебного участка № 7 того же судебного района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50B9F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находящийся по адресу: ХМАО-Югра, г. Нижневартовск, ул. Нефтяников, д. 6, </w:t>
      </w: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рассмотрев материал об административном правонарушении в отношении: </w:t>
      </w:r>
    </w:p>
    <w:p w:rsidR="0019415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Глотова Дениса 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Николаевича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9B19F5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рождения, уроженца </w:t>
      </w:r>
      <w:r w:rsidR="009B19F5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7579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 w:rsidR="00DB7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зарегистрированного и проживающего по адресу: </w:t>
      </w:r>
      <w:r w:rsidR="009B19F5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B2605E"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водительское удостоверение </w:t>
      </w:r>
      <w:r w:rsidR="009B19F5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B2605E"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:rsidR="00B2605E" w:rsidRPr="00B2605E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9415F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УСТАНОВИЛ: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Глотов Д.Н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A00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 w:rsid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час.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28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мин. </w:t>
      </w:r>
      <w:r w:rsidRPr="0082273E" w:rsid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районе д. 44 по ул. Ленина в городе Нижневартовске управляя автомобилем «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Лада Гранта</w:t>
      </w:r>
      <w:r w:rsidRPr="0082273E" w:rsid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г/н. </w:t>
      </w:r>
      <w:r w:rsidR="009B19F5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82273E" w:rsid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>, в нарушение требования дорожного знака 4.3 «Круговое движение», на перекрестке с круговым движением совершил выезд на полосу дороги предназначенную для движения во встречном направлении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76B0" w:rsidRPr="00CB76B0" w:rsidP="00CB76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3321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На рассмотрение дела, об административном правонарушении </w:t>
      </w:r>
      <w:r w:rsidRPr="00C05DBE" w:rsidR="00C05DBE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Глотов Д.Н</w:t>
      </w:r>
      <w:r w:rsidRPr="00A3321C" w:rsidR="00C92D74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.</w:t>
      </w:r>
      <w:r w:rsidRPr="00A3321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 не явился, о дате, месте и времени рассмотрения извещался надлежащим образом</w:t>
      </w:r>
      <w:r w:rsidR="00C94324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. С протоколом согласен</w:t>
      </w: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CC3919" w:rsidRPr="00CC3919" w:rsidP="00CB76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Руководствуясь п. 6 </w:t>
      </w: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постановления Пленума Верховного Суда Российской Федерации от 24.03.2005 N 5 "О некоторых вопросах, возникающих у судов при применении Кодекса Российской Федерации об административных правонарушениях" и ч. 2 ст. 25.1 Кодекса РФ об административных правонар</w:t>
      </w: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ушениях, мировой судья полагает возможным рассмотреть дело об административном правонарушении в отсутствие лица, привлекаемого к административной ответственности</w:t>
      </w:r>
      <w:r w:rsidRP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9415F" w:rsidRPr="00A50B9F" w:rsidP="00CC3919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Мировой судья,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исследовав следующие доказательства по делу: </w:t>
      </w:r>
    </w:p>
    <w:p w:rsidR="0019415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протокол об административном правонарушении 86 </w:t>
      </w:r>
      <w:r w:rsidRPr="00A50B9F" w:rsidR="00C717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ХМ </w:t>
      </w:r>
      <w:r w:rsidR="00C05DBE">
        <w:rPr>
          <w:rFonts w:ascii="Times New Roman" w:eastAsia="Times New Roman" w:hAnsi="Times New Roman" w:cs="Times New Roman"/>
          <w:sz w:val="25"/>
          <w:szCs w:val="25"/>
          <w:lang w:eastAsia="ru-RU"/>
        </w:rPr>
        <w:t>743229</w:t>
      </w:r>
      <w:r w:rsidR="00EE70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 w:rsidR="00C717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="00EE7018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05DBE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 w:rsidR="005F04F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составлении которого, должностным лицом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05DBE" w:rsidR="00C05DBE">
        <w:rPr>
          <w:rFonts w:ascii="Times New Roman" w:eastAsia="Times New Roman" w:hAnsi="Times New Roman" w:cs="Times New Roman"/>
          <w:sz w:val="25"/>
          <w:szCs w:val="25"/>
          <w:lang w:eastAsia="ru-RU"/>
        </w:rPr>
        <w:t>Глотов</w:t>
      </w:r>
      <w:r w:rsidR="00C05DBE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C05DBE" w:rsidR="00C05D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Д.Н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E5081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были разъяснены е</w:t>
      </w:r>
      <w:r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</w:t>
      </w:r>
      <w:r w:rsid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>Ф), о чем в протоколе имеется е</w:t>
      </w:r>
      <w:r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подпись;</w:t>
      </w:r>
    </w:p>
    <w:p w:rsidR="00EE7018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 рапорт должностного лица от 1</w:t>
      </w:r>
      <w:r w:rsidR="00C05DBE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.07.2026;</w:t>
      </w:r>
    </w:p>
    <w:p w:rsidR="00EE7018" w:rsidP="00EE7018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 видеозапись события администр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ативного правонарушения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C05DBE" w:rsidP="00EE7018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254156">
        <w:rPr>
          <w:rFonts w:ascii="Times New Roman" w:eastAsia="Times New Roman" w:hAnsi="Times New Roman" w:cs="Times New Roman"/>
          <w:sz w:val="25"/>
          <w:szCs w:val="25"/>
          <w:lang w:eastAsia="ru-RU"/>
        </w:rPr>
        <w:t>справку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инспектора ГИАЗ ОР ДПС ГИБДД УМВД России по г. Нижневартовску</w:t>
      </w:r>
      <w:r w:rsidRPr="002541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которой Глотов</w:t>
      </w:r>
      <w:r w:rsidRPr="00C05D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Денис Николаевич,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05D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24.03.2005 года </w:t>
      </w:r>
      <w:r w:rsidRPr="00254156">
        <w:rPr>
          <w:rFonts w:ascii="Times New Roman" w:eastAsia="Times New Roman" w:hAnsi="Times New Roman" w:cs="Times New Roman"/>
          <w:sz w:val="25"/>
          <w:szCs w:val="25"/>
          <w:lang w:eastAsia="ru-RU"/>
        </w:rPr>
        <w:t>рождения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согласно сведений базы данных «ФМС ГИБДД-М»,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за выезд на полосу встречного движения</w:t>
      </w:r>
      <w:r w:rsidR="00BD0F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(ст.12.15 ч. 5</w:t>
      </w:r>
      <w:r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(4)</w:t>
      </w:r>
      <w:r w:rsidR="00BD0F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КоАП РФ), к уголовной ответственности по ст.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D0F68">
        <w:rPr>
          <w:rFonts w:ascii="Times New Roman" w:eastAsia="Times New Roman" w:hAnsi="Times New Roman" w:cs="Times New Roman"/>
          <w:sz w:val="25"/>
          <w:szCs w:val="25"/>
          <w:lang w:eastAsia="ru-RU"/>
        </w:rPr>
        <w:t>264.2 УК РФ</w:t>
      </w:r>
      <w:r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>, не привлекался;</w:t>
      </w:r>
      <w:r w:rsidR="00BD0F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E64227" w:rsidRPr="00A50B9F" w:rsidP="00E64227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541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43311">
        <w:rPr>
          <w:rFonts w:ascii="Times New Roman" w:eastAsia="Times New Roman" w:hAnsi="Times New Roman" w:cs="Times New Roman"/>
          <w:sz w:val="25"/>
          <w:szCs w:val="25"/>
          <w:lang w:eastAsia="ru-RU"/>
        </w:rPr>
        <w:t>- проект организации дорожного движения города Нижневартовска  по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улице Ленина км 0+000-км 4+459;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</w:t>
      </w:r>
    </w:p>
    <w:p w:rsidR="00E64227" w:rsidP="00E64227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параметры поиска правонарушений в отношении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Глотова Д.Н</w:t>
      </w:r>
      <w:r w:rsidRP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254156" w:rsidP="00254156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- карточку операций с ВУ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имя </w:t>
      </w:r>
      <w:r w:rsidRPr="00E64227"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>Глотова Д.Н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приходит к следующему.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Из диспозиции ч. 4 ст. 12.15 Кодекса РФ об АП следует, что в административно-противоправным и наказуемым признается любой выезд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силу п. 1.3 Правил дорожного движения РФ участники дорожного движения 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бязаны знать и соблюдать относящиеся к ним требования Правил, сигналов светофоров, знаков и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соответствии с п. 4.3 Правил дорожного движения РФ, дорожный знак «Круговое движение» разрешается движение в указанном стрелками направлении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Факт совершения </w:t>
      </w:r>
      <w:r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>Глотовым</w:t>
      </w:r>
      <w:r w:rsidRPr="00E64227"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Д.Н</w:t>
      </w:r>
      <w:r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E64227"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выезда на полосу дороги предназначенную для движения во встречном направлении в нар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ушение Правил дорожного движения установлен, виновность </w:t>
      </w:r>
      <w:r w:rsidRPr="00E64227"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>Глотова Д.Н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. в совершении административного правонарушения, предусмотренного ч. 4 ст. 12.15 Кодекса РФ об АП, доказана протоком об административном правонарушении, дислокацией дорожных знаков и размет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ки, видеозаписью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Своими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действиями </w:t>
      </w:r>
      <w:r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>Глотов</w:t>
      </w:r>
      <w:r w:rsidRPr="00E64227"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Д.Н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5345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совершил административное правонарушение, предусмотренное ч. 4 ст. 12.15 Кодекса Российской Федерации об административных правонарушениях – выезд в нарушение ПДД на полосу, предназначенную для встречного движения, за исключением случ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аев, предусмотренных ч. 3 ст. 12.15 Кодекса РФ об АП.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назначении наказания судья исходит из того, что в соответствии со ст. 3.1 Кодекса Российской Федерации об административных правонарушениях административное наказание является установленной государст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соответствии с общими правилами назначения административного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наказания, предусмотренными ч. 1 ст. 4.1 Кодекса Российской Федерации об административных правонарушениях,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ность за данное административное правонарушение.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онарушении,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административного наказания, а также ее соразмерность в качес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азначить в виде административного штрафа. </w:t>
      </w:r>
    </w:p>
    <w:p w:rsidR="0019415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Руководствуясь ст.ст. 29.9, 29.10 Кодекса РФ об АП, мировой судья</w:t>
      </w:r>
    </w:p>
    <w:p w:rsidR="00C94324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9415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ПОСТАНОВИЛ:</w:t>
      </w:r>
    </w:p>
    <w:p w:rsidR="00C9432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E3A25" w:rsidRPr="00FE3A25" w:rsidP="00FE3A25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E642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Глотова Дениса Николаевича 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признать виновн</w:t>
      </w:r>
      <w:r w:rsidR="00CB76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ым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 совершении административного правонарушения, предусмотренного ч. 4 ст. 12.15 Кодекса Р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оссийской Федерации об административных правонарушениях и назначить ему наказание в виде административного штрафа в размере 7500 (семь тысяч пятьсот) рублей. </w:t>
      </w:r>
    </w:p>
    <w:p w:rsidR="00C71700" w:rsidRPr="00A50B9F" w:rsidP="00FE3A25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Штраф подлежит уплате в УФК по Ханты-Мансийскому автономному округу-Югре (УМВД России по ХМАО-Югре) ИНН 8601010390; КПП 860101001; р/с 03100643000000018700 в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КЦ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№8 УГУ Банка России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// УФК по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Ханты-Мансийскому автономном ному округу-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Югре г. Ханты-Мансийск; 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КБК 18811601123010001140; БИК 007162163; ОКТМО 718</w:t>
      </w:r>
      <w:r w:rsidR="009D305C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75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000; УИН </w:t>
      </w:r>
      <w:r w:rsidRPr="00516A49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188104862</w:t>
      </w:r>
      <w:r w:rsidR="00B5520A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60</w:t>
      </w:r>
      <w:r w:rsidR="009D305C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480011</w:t>
      </w:r>
      <w:r w:rsidR="00E64227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859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ст. 31.5 Кодекса РФ об АП.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1.3 ст. 32.2 Кодекса РФ об АП при уплате административного штрафа лицом,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может быть уплачен в размере 75 процентов от суммы наложенного административного штрафа, </w:t>
      </w:r>
      <w:r w:rsidRPr="00CB56F7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то есть в размере 5625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(пяти тысяч шестьсот двадцати пяти) рублей. 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случае, если исполнение постановления о назначении административного штрафа было отсрочено либо 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Квитанцию об оплате штрафа необходимо представить мирово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му судье судебного участка № 7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Нижневартовского судебного района города ок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ружного значения Нижневартовска Ханты - Мансийского автономного округа - Югры по адресу: ХМАО – Югра, г. Нижневартовск, ул. Нефтяников, д. 6, каб. 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128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Неуплата административного штрафа в указанный срок влечет привлечение к административной ответственности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ч. 1 ст. 20.25 Кодекса РФ об АП.</w:t>
      </w:r>
    </w:p>
    <w:p w:rsid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CD –диск хранить в материалах </w:t>
      </w:r>
      <w:r w:rsidR="00516A49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дела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Постановление может быть обжаловано в Нижневартовский городской суд в течение десяти 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дней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дня вручения или получения копии постановления через мирового судью, </w:t>
      </w:r>
      <w:r w:rsid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вынесшего постановление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99"/>
          <w:sz w:val="25"/>
          <w:szCs w:val="25"/>
          <w:lang w:eastAsia="ru-RU"/>
        </w:rPr>
      </w:pPr>
    </w:p>
    <w:p w:rsidR="0085323E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***</w:t>
      </w: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Мировой судья                                                                               </w:t>
      </w:r>
      <w:r w:rsidR="00E642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Г.Р. Исхакова</w:t>
      </w:r>
    </w:p>
    <w:p w:rsidR="000913B9" w:rsidRPr="00A50B9F" w:rsidP="00CB5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***</w:t>
      </w:r>
    </w:p>
    <w:sectPr w:rsidSect="00516A49">
      <w:headerReference w:type="default" r:id="rId5"/>
      <w:pgSz w:w="11906" w:h="16838"/>
      <w:pgMar w:top="426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84439419"/>
      <w:docPartObj>
        <w:docPartGallery w:val="Page Numbers (Top of Page)"/>
        <w:docPartUnique/>
      </w:docPartObj>
    </w:sdtPr>
    <w:sdtContent>
      <w:p w:rsidR="00516A4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9F5">
          <w:rPr>
            <w:noProof/>
          </w:rPr>
          <w:t>2</w:t>
        </w:r>
        <w:r>
          <w:fldChar w:fldCharType="end"/>
        </w:r>
      </w:p>
    </w:sdtContent>
  </w:sdt>
  <w:p w:rsidR="00516A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D3"/>
    <w:rsid w:val="000655FF"/>
    <w:rsid w:val="00077AE2"/>
    <w:rsid w:val="000818F8"/>
    <w:rsid w:val="00083CD7"/>
    <w:rsid w:val="000850D9"/>
    <w:rsid w:val="000913B9"/>
    <w:rsid w:val="00183E54"/>
    <w:rsid w:val="0019415F"/>
    <w:rsid w:val="00254156"/>
    <w:rsid w:val="00261832"/>
    <w:rsid w:val="002D738F"/>
    <w:rsid w:val="003B0473"/>
    <w:rsid w:val="003D3E3E"/>
    <w:rsid w:val="003E4557"/>
    <w:rsid w:val="00417890"/>
    <w:rsid w:val="004579EF"/>
    <w:rsid w:val="00516A49"/>
    <w:rsid w:val="005345EE"/>
    <w:rsid w:val="005350A0"/>
    <w:rsid w:val="00535BB8"/>
    <w:rsid w:val="0055102A"/>
    <w:rsid w:val="00560D62"/>
    <w:rsid w:val="005C6591"/>
    <w:rsid w:val="005E7407"/>
    <w:rsid w:val="005F04F7"/>
    <w:rsid w:val="0064040C"/>
    <w:rsid w:val="006B4B14"/>
    <w:rsid w:val="006D6CB7"/>
    <w:rsid w:val="00745027"/>
    <w:rsid w:val="00757923"/>
    <w:rsid w:val="0082273E"/>
    <w:rsid w:val="0085323E"/>
    <w:rsid w:val="008D3D5A"/>
    <w:rsid w:val="00931104"/>
    <w:rsid w:val="00947157"/>
    <w:rsid w:val="00992E63"/>
    <w:rsid w:val="009B19F5"/>
    <w:rsid w:val="009D305C"/>
    <w:rsid w:val="009D60EB"/>
    <w:rsid w:val="00A00580"/>
    <w:rsid w:val="00A32326"/>
    <w:rsid w:val="00A3321C"/>
    <w:rsid w:val="00A50B9F"/>
    <w:rsid w:val="00A608CE"/>
    <w:rsid w:val="00AE37F0"/>
    <w:rsid w:val="00B2605E"/>
    <w:rsid w:val="00B31A47"/>
    <w:rsid w:val="00B5520A"/>
    <w:rsid w:val="00BB362D"/>
    <w:rsid w:val="00BC01D9"/>
    <w:rsid w:val="00BD0F68"/>
    <w:rsid w:val="00C05DBE"/>
    <w:rsid w:val="00C237A0"/>
    <w:rsid w:val="00C37B8E"/>
    <w:rsid w:val="00C56049"/>
    <w:rsid w:val="00C71700"/>
    <w:rsid w:val="00C75873"/>
    <w:rsid w:val="00C76142"/>
    <w:rsid w:val="00C92D74"/>
    <w:rsid w:val="00C94324"/>
    <w:rsid w:val="00CB56F7"/>
    <w:rsid w:val="00CB76B0"/>
    <w:rsid w:val="00CC3919"/>
    <w:rsid w:val="00D22498"/>
    <w:rsid w:val="00D624E6"/>
    <w:rsid w:val="00DB7D48"/>
    <w:rsid w:val="00E43311"/>
    <w:rsid w:val="00E5081F"/>
    <w:rsid w:val="00E64227"/>
    <w:rsid w:val="00E83F6B"/>
    <w:rsid w:val="00EB3A76"/>
    <w:rsid w:val="00EE7018"/>
    <w:rsid w:val="00F00D34"/>
    <w:rsid w:val="00F331FD"/>
    <w:rsid w:val="00F710E5"/>
    <w:rsid w:val="00FA3AD3"/>
    <w:rsid w:val="00FE3A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66012F-FE4A-4FC8-81D9-A796D293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37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37B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51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16A49"/>
  </w:style>
  <w:style w:type="paragraph" w:styleId="Footer">
    <w:name w:val="footer"/>
    <w:basedOn w:val="Normal"/>
    <w:link w:val="a1"/>
    <w:uiPriority w:val="99"/>
    <w:unhideWhenUsed/>
    <w:rsid w:val="0051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1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5C44A-88EB-41ED-A754-8F28E39D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